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20C2" w:rsidRDefault="009D3250" w:rsidP="00201074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Извещение </w:t>
      </w:r>
    </w:p>
    <w:p w:rsidR="009D3250" w:rsidRDefault="009D3250" w:rsidP="00201074">
      <w:pPr>
        <w:spacing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 возможности установления публичного сервитута</w:t>
      </w:r>
    </w:p>
    <w:p w:rsidR="00201074" w:rsidRDefault="00201074" w:rsidP="00201074">
      <w:pPr>
        <w:spacing w:line="240" w:lineRule="auto"/>
        <w:jc w:val="center"/>
        <w:rPr>
          <w:rFonts w:ascii="Times New Roman" w:hAnsi="Times New Roman" w:cs="Times New Roman"/>
          <w:sz w:val="28"/>
        </w:rPr>
      </w:pPr>
    </w:p>
    <w:p w:rsidR="009D3250" w:rsidRDefault="009D3250" w:rsidP="0020107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 соответствии со ст. 39.42 Земельного кодекса Российской Федерации управление имущественных и земельных отношений администрации городского </w:t>
      </w:r>
      <w:r w:rsidR="005545DD">
        <w:rPr>
          <w:rFonts w:ascii="Times New Roman" w:hAnsi="Times New Roman" w:cs="Times New Roman"/>
          <w:sz w:val="28"/>
        </w:rPr>
        <w:t>округа город</w:t>
      </w:r>
      <w:r>
        <w:rPr>
          <w:rFonts w:ascii="Times New Roman" w:hAnsi="Times New Roman" w:cs="Times New Roman"/>
          <w:sz w:val="28"/>
        </w:rPr>
        <w:t xml:space="preserve"> Воронеж информирует, что в связи с обращением АО «ВГЭС» рассматривается ходатайство об установлении публичного сервитута в целях эксплуатации объекта энергетики местного значения – инженерного сооружения БКТП-434.  </w:t>
      </w:r>
    </w:p>
    <w:p w:rsidR="002A23FC" w:rsidRDefault="002A23FC" w:rsidP="0020107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Описание местоположения земельных участков, в отношении которых испрашивается публичный сервитут: </w:t>
      </w:r>
    </w:p>
    <w:p w:rsidR="002A23FC" w:rsidRPr="002A23FC" w:rsidRDefault="002A23FC" w:rsidP="0020107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2A23FC">
        <w:rPr>
          <w:rFonts w:ascii="Times New Roman" w:hAnsi="Times New Roman" w:cs="Times New Roman"/>
          <w:sz w:val="28"/>
        </w:rPr>
        <w:t xml:space="preserve">- части площадью 273 кв. м земельного участка с кадастровым номером 36:34:0210017:22 площадью 4044 кв. м, разрешенное использование: многоквартирный </w:t>
      </w:r>
      <w:proofErr w:type="spellStart"/>
      <w:r w:rsidRPr="002A23FC">
        <w:rPr>
          <w:rFonts w:ascii="Times New Roman" w:hAnsi="Times New Roman" w:cs="Times New Roman"/>
          <w:sz w:val="28"/>
        </w:rPr>
        <w:t>среднеэтажный</w:t>
      </w:r>
      <w:proofErr w:type="spellEnd"/>
      <w:r w:rsidRPr="002A23FC">
        <w:rPr>
          <w:rFonts w:ascii="Times New Roman" w:hAnsi="Times New Roman" w:cs="Times New Roman"/>
          <w:sz w:val="28"/>
        </w:rPr>
        <w:t xml:space="preserve"> дом, расположенного по адресу: </w:t>
      </w:r>
      <w:r w:rsidR="00201074">
        <w:rPr>
          <w:rFonts w:ascii="Times New Roman" w:hAnsi="Times New Roman" w:cs="Times New Roman"/>
          <w:sz w:val="28"/>
        </w:rPr>
        <w:t xml:space="preserve">                </w:t>
      </w:r>
      <w:r w:rsidRPr="002A23FC">
        <w:rPr>
          <w:rFonts w:ascii="Times New Roman" w:hAnsi="Times New Roman" w:cs="Times New Roman"/>
          <w:sz w:val="28"/>
        </w:rPr>
        <w:t>г. Воронеж, ул. Урицкого, 126;</w:t>
      </w:r>
    </w:p>
    <w:p w:rsidR="002A23FC" w:rsidRPr="002A23FC" w:rsidRDefault="002A23FC" w:rsidP="0020107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2A23FC">
        <w:rPr>
          <w:rFonts w:ascii="Times New Roman" w:hAnsi="Times New Roman" w:cs="Times New Roman"/>
          <w:sz w:val="28"/>
        </w:rPr>
        <w:t xml:space="preserve">- части площадью 39 кв. м земельного участка с кадастровым номером 36:34:0210017:21 площадью 2335,2 кв. м, разрешенное использование: под многоэтажную застройку, расположенного по адресу: г. Воронеж,              </w:t>
      </w:r>
      <w:r w:rsidR="00201074">
        <w:rPr>
          <w:rFonts w:ascii="Times New Roman" w:hAnsi="Times New Roman" w:cs="Times New Roman"/>
          <w:sz w:val="28"/>
        </w:rPr>
        <w:t xml:space="preserve">  </w:t>
      </w:r>
      <w:r w:rsidRPr="002A23FC">
        <w:rPr>
          <w:rFonts w:ascii="Times New Roman" w:hAnsi="Times New Roman" w:cs="Times New Roman"/>
          <w:sz w:val="28"/>
        </w:rPr>
        <w:t>ул. Урицкого, 124 (без координат границ в ЕГРН).</w:t>
      </w:r>
    </w:p>
    <w:p w:rsidR="002A23FC" w:rsidRDefault="002A23FC" w:rsidP="0020107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Описание местоположения границ публичного сервитута: согласно прилагаемой схеме</w:t>
      </w:r>
      <w:r w:rsidR="005545DD">
        <w:rPr>
          <w:rFonts w:ascii="Times New Roman" w:hAnsi="Times New Roman" w:cs="Times New Roman"/>
          <w:sz w:val="28"/>
        </w:rPr>
        <w:t>.</w:t>
      </w:r>
    </w:p>
    <w:p w:rsidR="005545DD" w:rsidRDefault="005545DD" w:rsidP="0020107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 в управлении имущественных и земельных отношений администрации городского округа город Воронеж (далее – УИЗО АГО г. Воронеж) по адресу: г. Воронеж, </w:t>
      </w:r>
      <w:r w:rsidR="0089095A">
        <w:rPr>
          <w:rFonts w:ascii="Times New Roman" w:hAnsi="Times New Roman" w:cs="Times New Roman"/>
          <w:sz w:val="28"/>
        </w:rPr>
        <w:t xml:space="preserve">      </w:t>
      </w:r>
      <w:bookmarkStart w:id="0" w:name="_GoBack"/>
      <w:bookmarkEnd w:id="0"/>
      <w:r>
        <w:rPr>
          <w:rFonts w:ascii="Times New Roman" w:hAnsi="Times New Roman" w:cs="Times New Roman"/>
          <w:sz w:val="28"/>
        </w:rPr>
        <w:t xml:space="preserve">ул. Пушкинская, 5, </w:t>
      </w:r>
      <w:proofErr w:type="spellStart"/>
      <w:r>
        <w:rPr>
          <w:rFonts w:ascii="Times New Roman" w:hAnsi="Times New Roman" w:cs="Times New Roman"/>
          <w:sz w:val="28"/>
        </w:rPr>
        <w:t>каб</w:t>
      </w:r>
      <w:proofErr w:type="spellEnd"/>
      <w:r>
        <w:rPr>
          <w:rFonts w:ascii="Times New Roman" w:hAnsi="Times New Roman" w:cs="Times New Roman"/>
          <w:sz w:val="28"/>
        </w:rPr>
        <w:t>. 3.</w:t>
      </w:r>
    </w:p>
    <w:p w:rsidR="005545DD" w:rsidRDefault="005545DD" w:rsidP="0020107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График работы УИЗО АГО г. Воронеж: понедельник-четверг: с 9:00 до 18:00, пятница: с 9:00 до 16:45, перерыв с 13:00 </w:t>
      </w:r>
      <w:proofErr w:type="gramStart"/>
      <w:r>
        <w:rPr>
          <w:rFonts w:ascii="Times New Roman" w:hAnsi="Times New Roman" w:cs="Times New Roman"/>
          <w:sz w:val="28"/>
        </w:rPr>
        <w:t>до</w:t>
      </w:r>
      <w:proofErr w:type="gramEnd"/>
      <w:r>
        <w:rPr>
          <w:rFonts w:ascii="Times New Roman" w:hAnsi="Times New Roman" w:cs="Times New Roman"/>
          <w:sz w:val="28"/>
        </w:rPr>
        <w:t xml:space="preserve"> 13:45, телефон для спра</w:t>
      </w:r>
      <w:r w:rsidR="00EF009F">
        <w:rPr>
          <w:rFonts w:ascii="Times New Roman" w:hAnsi="Times New Roman" w:cs="Times New Roman"/>
          <w:sz w:val="28"/>
        </w:rPr>
        <w:t xml:space="preserve">вок 228-34-45, официальный сайт: </w:t>
      </w:r>
      <w:hyperlink r:id="rId5" w:history="1">
        <w:r w:rsidR="00EF009F" w:rsidRPr="00EF009F">
          <w:rPr>
            <w:rFonts w:ascii="Times New Roman" w:hAnsi="Times New Roman" w:cs="Times New Roman"/>
            <w:sz w:val="28"/>
          </w:rPr>
          <w:t>www.voronezh-city.ru</w:t>
        </w:r>
      </w:hyperlink>
      <w:r w:rsidR="00EF009F">
        <w:rPr>
          <w:rFonts w:ascii="Times New Roman" w:hAnsi="Times New Roman" w:cs="Times New Roman"/>
          <w:sz w:val="28"/>
        </w:rPr>
        <w:t>.</w:t>
      </w:r>
    </w:p>
    <w:p w:rsidR="00EF009F" w:rsidRDefault="00EF009F" w:rsidP="0020107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proofErr w:type="gramStart"/>
      <w:r>
        <w:rPr>
          <w:rFonts w:ascii="Times New Roman" w:hAnsi="Times New Roman" w:cs="Times New Roman"/>
          <w:sz w:val="28"/>
        </w:rPr>
        <w:lastRenderedPageBreak/>
        <w:t xml:space="preserve">Правообладатели </w:t>
      </w:r>
      <w:r w:rsidRPr="00EF009F">
        <w:rPr>
          <w:rFonts w:ascii="Times New Roman" w:hAnsi="Times New Roman" w:cs="Times New Roman"/>
          <w:sz w:val="28"/>
        </w:rPr>
        <w:t xml:space="preserve">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течение пятнадцати дней со дня опубликования </w:t>
      </w:r>
      <w:r w:rsidR="00201074">
        <w:rPr>
          <w:rFonts w:ascii="Times New Roman" w:hAnsi="Times New Roman" w:cs="Times New Roman"/>
          <w:sz w:val="28"/>
        </w:rPr>
        <w:t xml:space="preserve">данного </w:t>
      </w:r>
      <w:r w:rsidRPr="00EF009F">
        <w:rPr>
          <w:rFonts w:ascii="Times New Roman" w:hAnsi="Times New Roman" w:cs="Times New Roman"/>
          <w:sz w:val="28"/>
        </w:rPr>
        <w:t xml:space="preserve">сообщения, подают в </w:t>
      </w:r>
      <w:r w:rsidR="00201074">
        <w:rPr>
          <w:rFonts w:ascii="Times New Roman" w:hAnsi="Times New Roman" w:cs="Times New Roman"/>
          <w:sz w:val="28"/>
        </w:rPr>
        <w:t>УИЗО АГО г. Воронеж</w:t>
      </w:r>
      <w:r w:rsidRPr="00EF009F">
        <w:rPr>
          <w:rFonts w:ascii="Times New Roman" w:hAnsi="Times New Roman" w:cs="Times New Roman"/>
          <w:sz w:val="28"/>
        </w:rPr>
        <w:t xml:space="preserve"> заявления об учете их прав (обременений прав) на земельные участки с приложением копий документов, подтверждающих эти права (обременения прав).</w:t>
      </w:r>
      <w:proofErr w:type="gramEnd"/>
      <w:r w:rsidRPr="00EF009F">
        <w:rPr>
          <w:rFonts w:ascii="Times New Roman" w:hAnsi="Times New Roman" w:cs="Times New Roman"/>
          <w:sz w:val="28"/>
        </w:rPr>
        <w:t xml:space="preserve"> В таких заявлениях указывается способ связи с правообладателями земельных участков, в том числе их почтовый адрес и (или) адрес электронной почты. </w:t>
      </w:r>
    </w:p>
    <w:p w:rsidR="00EF009F" w:rsidRPr="009D3250" w:rsidRDefault="00EF009F" w:rsidP="0020107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EF009F">
        <w:rPr>
          <w:rFonts w:ascii="Times New Roman" w:hAnsi="Times New Roman" w:cs="Times New Roman"/>
          <w:sz w:val="28"/>
        </w:rPr>
        <w:t>Правообладатели земельных участков, подавшие такие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участки.</w:t>
      </w:r>
    </w:p>
    <w:sectPr w:rsidR="00EF009F" w:rsidRPr="009D32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1FA4"/>
    <w:rsid w:val="00201074"/>
    <w:rsid w:val="002A23FC"/>
    <w:rsid w:val="005545DD"/>
    <w:rsid w:val="007F20C2"/>
    <w:rsid w:val="0089095A"/>
    <w:rsid w:val="009D3250"/>
    <w:rsid w:val="00DE7F51"/>
    <w:rsid w:val="00EF009F"/>
    <w:rsid w:val="00F31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009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009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voronezh-city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371</Words>
  <Characters>2120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Зенин А.Ал.</dc:creator>
  <cp:keywords/>
  <dc:description/>
  <cp:lastModifiedBy>Зенин А.Ал.</cp:lastModifiedBy>
  <cp:revision>3</cp:revision>
  <cp:lastPrinted>2023-06-07T07:43:00Z</cp:lastPrinted>
  <dcterms:created xsi:type="dcterms:W3CDTF">2023-06-06T13:32:00Z</dcterms:created>
  <dcterms:modified xsi:type="dcterms:W3CDTF">2023-06-07T07:45:00Z</dcterms:modified>
</cp:coreProperties>
</file>